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424" w:leftChars="-202" w:right="-624" w:rightChars="-297" w:firstLine="305" w:firstLineChars="95"/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hAnsi="宋体"/>
          <w:b/>
          <w:bCs/>
          <w:sz w:val="32"/>
          <w:szCs w:val="32"/>
          <w:lang w:val="en-US" w:eastAsia="zh-CN"/>
        </w:rPr>
        <w:t>Form for Research Assistant Assignment</w:t>
      </w:r>
    </w:p>
    <w:tbl>
      <w:tblPr>
        <w:tblStyle w:val="2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88"/>
        <w:gridCol w:w="447"/>
        <w:gridCol w:w="389"/>
        <w:gridCol w:w="389"/>
        <w:gridCol w:w="2756"/>
        <w:gridCol w:w="1313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Research Division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Position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Responsibility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5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Note：The contents above shall be filled by your supervisor.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Student ID.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lang w:val="en-US" w:eastAsia="zh-CN" w:bidi="ar"/>
              </w:rPr>
              <w:t>Name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Supervisor’</w:t>
            </w:r>
            <w:r>
              <w:rPr>
                <w:rStyle w:val="4"/>
                <w:rFonts w:hint="eastAsia" w:ascii="Times New Roman" w:hAnsi="Times New Roman" w:eastAsia="宋体" w:cs="Times New Roman"/>
                <w:lang w:val="en-US" w:eastAsia="zh-CN" w:bidi="ar"/>
              </w:rPr>
              <w:t>s Name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Indicators for Performance Check</w:t>
            </w:r>
          </w:p>
        </w:tc>
        <w:tc>
          <w:tcPr>
            <w:tcW w:w="8030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356" w:type="dxa"/>
            <w:gridSpan w:val="8"/>
            <w:noWrap w:val="0"/>
            <w:vAlign w:val="top"/>
          </w:tcPr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right="-624" w:rightChars="-297" w:firstLine="210" w:firstLineChars="100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I have clearly defined the job responsibilities and accept the performance check.</w:t>
            </w:r>
          </w:p>
          <w:p>
            <w:pPr>
              <w:spacing w:line="220" w:lineRule="exact"/>
              <w:ind w:right="-624" w:rightChars="-297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                       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Signature: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 xml:space="preserve">                           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Date: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Supervisors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Comments</w:t>
            </w:r>
          </w:p>
        </w:tc>
        <w:tc>
          <w:tcPr>
            <w:tcW w:w="18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Standard for Research Aid</w:t>
            </w:r>
          </w:p>
        </w:tc>
        <w:tc>
          <w:tcPr>
            <w:tcW w:w="62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RMB          per month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6" w:type="dxa"/>
            <w:vMerge w:val="continue"/>
            <w:noWrap w:val="0"/>
            <w:textDirection w:val="tbRlV"/>
            <w:vAlign w:val="center"/>
          </w:tcPr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2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Period</w:t>
            </w:r>
          </w:p>
        </w:tc>
        <w:tc>
          <w:tcPr>
            <w:tcW w:w="620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From</w:t>
            </w:r>
            <w:r>
              <w:rPr>
                <w:rFonts w:hint="eastAsia" w:cs="Times New Roman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(Month)  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(Year)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26" w:type="dxa"/>
            <w:vMerge w:val="continue"/>
            <w:noWrap w:val="0"/>
            <w:textDirection w:val="tbRlV"/>
            <w:vAlign w:val="center"/>
          </w:tcPr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8030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247" w:firstLineChars="594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              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Supervisor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Comments: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2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Graduate School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</w:t>
            </w: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Comments</w:t>
            </w:r>
          </w:p>
        </w:tc>
        <w:tc>
          <w:tcPr>
            <w:tcW w:w="8030" w:type="dxa"/>
            <w:gridSpan w:val="7"/>
            <w:noWrap w:val="0"/>
            <w:vAlign w:val="top"/>
          </w:tcPr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       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D</w:t>
            </w:r>
            <w:r>
              <w:rPr>
                <w:rFonts w:hint="eastAsia" w:cs="Times New Roman"/>
                <w:lang w:val="en-US" w:eastAsia="zh-CN"/>
              </w:rPr>
              <w:t>irector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Signature:</w:t>
            </w: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220" w:lineRule="exact"/>
              <w:ind w:left="-424" w:leftChars="-202" w:right="-624" w:rightChars="-297" w:firstLine="199" w:firstLineChars="95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Date: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615B418E"/>
    <w:rsid w:val="615B418E"/>
    <w:rsid w:val="74835E4D"/>
    <w:rsid w:val="787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2023-05-18T07:00:00Z</dcterms:created>
  <dc:creator>研究生教育处</dc:creator>
  <cp:lastModifiedBy>dell</cp:lastModifiedBy>
  <dcterms:modified xsi:type="dcterms:W3CDTF">2023-05-22T02:44:16Z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8D07C434659F4B1D8275C65E77F99340_11</vt:lpwstr>
  </property>
</Properties>
</file>